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枣庄</w:t>
      </w:r>
      <w:r>
        <w:rPr>
          <w:rFonts w:hint="eastAsia" w:ascii="方正小标宋简体" w:hAnsi="方正小标宋简体" w:eastAsia="方正小标宋简体" w:cs="方正小标宋简体"/>
          <w:sz w:val="44"/>
          <w:szCs w:val="44"/>
        </w:rPr>
        <w:t>高新区</w:t>
      </w:r>
      <w:r>
        <w:rPr>
          <w:rFonts w:hint="eastAsia" w:ascii="方正小标宋简体" w:hAnsi="方正小标宋简体" w:eastAsia="方正小标宋简体" w:cs="方正小标宋简体"/>
          <w:sz w:val="44"/>
          <w:szCs w:val="44"/>
          <w:u w:val="single"/>
          <w:lang w:val="en-US" w:eastAsia="zh-CN"/>
        </w:rPr>
        <w:t xml:space="preserve"> 产业西区运营公司 </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仿宋_GB2312"/>
          <w:i w:val="0"/>
          <w:iCs w:val="0"/>
          <w:caps w:val="0"/>
          <w:color w:val="000000"/>
          <w:spacing w:val="0"/>
          <w:sz w:val="31"/>
          <w:szCs w:val="31"/>
          <w:shd w:val="clear" w:fill="FFFFFF"/>
          <w:lang w:val="en-US" w:eastAsia="zh-CN"/>
        </w:rPr>
        <w:t>根据</w:t>
      </w:r>
      <w:r>
        <w:rPr>
          <w:rFonts w:ascii="仿宋_GB2312" w:hAnsi="宋体" w:eastAsia="仿宋_GB2312" w:cs="仿宋_GB2312"/>
          <w:i w:val="0"/>
          <w:iCs w:val="0"/>
          <w:caps w:val="0"/>
          <w:color w:val="000000"/>
          <w:spacing w:val="0"/>
          <w:sz w:val="31"/>
          <w:szCs w:val="31"/>
          <w:shd w:val="clear" w:fill="FFFFFF"/>
        </w:rPr>
        <w:t>《中华人民共和国政府信息公开条例》</w:t>
      </w:r>
      <w:r>
        <w:rPr>
          <w:rFonts w:hint="eastAsia" w:ascii="仿宋_GB2312" w:hAnsi="宋体" w:eastAsia="仿宋_GB2312" w:cs="仿宋_GB2312"/>
          <w:i w:val="0"/>
          <w:iCs w:val="0"/>
          <w:caps w:val="0"/>
          <w:color w:val="000000"/>
          <w:spacing w:val="0"/>
          <w:sz w:val="31"/>
          <w:szCs w:val="31"/>
          <w:shd w:val="clear" w:fill="FFFFFF"/>
          <w:lang w:val="en-US" w:eastAsia="zh-CN"/>
        </w:rPr>
        <w:t>要求</w:t>
      </w:r>
      <w:r>
        <w:rPr>
          <w:rFonts w:hint="eastAsia" w:ascii="仿宋_GB2312" w:hAnsi="宋体" w:eastAsia="仿宋_GB2312" w:cs="仿宋_GB2312"/>
          <w:i w:val="0"/>
          <w:iCs w:val="0"/>
          <w:caps w:val="0"/>
          <w:color w:val="000000"/>
          <w:spacing w:val="0"/>
          <w:sz w:val="31"/>
          <w:szCs w:val="31"/>
          <w:shd w:val="clear" w:fill="FFFFFF"/>
          <w:lang w:eastAsia="zh-CN"/>
        </w:rPr>
        <w:t>，结合枣庄高新区产业西区运营公司政府信息公开工作实际，</w:t>
      </w:r>
      <w:r>
        <w:rPr>
          <w:rFonts w:hint="eastAsia" w:ascii="仿宋_GB2312" w:hAnsi="仿宋_GB2312" w:eastAsia="仿宋_GB2312" w:cs="仿宋_GB2312"/>
          <w:color w:val="auto"/>
          <w:sz w:val="32"/>
          <w:szCs w:val="32"/>
        </w:rPr>
        <w:t>现向社会公开枣庄高新区</w:t>
      </w:r>
      <w:r>
        <w:rPr>
          <w:rFonts w:hint="eastAsia" w:ascii="仿宋_GB2312" w:hAnsi="仿宋_GB2312" w:eastAsia="仿宋_GB2312" w:cs="仿宋_GB2312"/>
          <w:color w:val="auto"/>
          <w:sz w:val="32"/>
          <w:szCs w:val="32"/>
          <w:lang w:val="en-US" w:eastAsia="zh-CN"/>
        </w:rPr>
        <w:t>产业西区运营公司</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年政府信息公开工作年度报告。</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内容包括总体情况、主动公开政府信息情况、收到和处理政府信息公开申请情况、政府信息公开行政复议和行政诉讼情况、存在的主要问题及改进情况、其他需要报告的事项等六个部分。本年度报告中所列数据统计时间为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年1月1日至202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年，枣庄高新</w:t>
      </w:r>
      <w:r>
        <w:rPr>
          <w:rFonts w:hint="eastAsia" w:ascii="仿宋_GB2312" w:hAnsi="仿宋_GB2312" w:eastAsia="仿宋_GB2312" w:cs="仿宋_GB2312"/>
          <w:color w:val="auto"/>
          <w:kern w:val="0"/>
          <w:sz w:val="32"/>
          <w:szCs w:val="32"/>
          <w:lang w:val="en-US" w:eastAsia="zh-CN"/>
        </w:rPr>
        <w:t>产业西区运营</w:t>
      </w:r>
      <w:r>
        <w:rPr>
          <w:rFonts w:hint="eastAsia" w:ascii="仿宋_GB2312" w:hAnsi="仿宋_GB2312" w:eastAsia="仿宋_GB2312" w:cs="仿宋_GB2312"/>
          <w:color w:val="auto"/>
          <w:kern w:val="0"/>
          <w:sz w:val="32"/>
          <w:szCs w:val="32"/>
        </w:rPr>
        <w:t>有限公司</w:t>
      </w:r>
      <w:r>
        <w:rPr>
          <w:rFonts w:hint="eastAsia" w:ascii="仿宋_GB2312" w:hAnsi="仿宋_GB2312" w:eastAsia="仿宋_GB2312" w:cs="仿宋_GB2312"/>
          <w:color w:val="auto"/>
          <w:kern w:val="0"/>
          <w:sz w:val="32"/>
          <w:szCs w:val="32"/>
          <w:lang w:val="en-US" w:eastAsia="zh-CN"/>
        </w:rPr>
        <w:t>严格</w:t>
      </w:r>
      <w:r>
        <w:rPr>
          <w:rFonts w:hint="eastAsia" w:ascii="仿宋_GB2312" w:hAnsi="仿宋_GB2312" w:eastAsia="仿宋_GB2312" w:cs="仿宋_GB2312"/>
          <w:color w:val="auto"/>
          <w:kern w:val="0"/>
          <w:sz w:val="32"/>
          <w:szCs w:val="32"/>
        </w:rPr>
        <w:t>《中华人民共和国政府信息公开条例》《山东省政府信息公开办法》，</w:t>
      </w:r>
      <w:r>
        <w:rPr>
          <w:rFonts w:hint="eastAsia" w:ascii="仿宋_GB2312" w:hAnsi="仿宋_GB2312" w:eastAsia="仿宋_GB2312" w:cs="仿宋_GB2312"/>
          <w:color w:val="auto"/>
          <w:kern w:val="0"/>
          <w:sz w:val="32"/>
          <w:szCs w:val="32"/>
          <w:lang w:val="en-US" w:eastAsia="zh-CN"/>
        </w:rPr>
        <w:t>突出工作重点，</w:t>
      </w:r>
      <w:r>
        <w:rPr>
          <w:rFonts w:ascii="仿宋_GB2312" w:hAnsi="宋体" w:eastAsia="仿宋_GB2312" w:cs="仿宋_GB2312"/>
          <w:i w:val="0"/>
          <w:iCs w:val="0"/>
          <w:caps w:val="0"/>
          <w:color w:val="000000"/>
          <w:spacing w:val="0"/>
          <w:sz w:val="31"/>
          <w:szCs w:val="31"/>
          <w:shd w:val="clear" w:fill="FFFFFF"/>
        </w:rPr>
        <w:t>健全公开机制，不断提升公开实效</w:t>
      </w:r>
      <w:r>
        <w:rPr>
          <w:rFonts w:hint="eastAsia" w:ascii="仿宋_GB2312" w:hAnsi="仿宋_GB2312" w:eastAsia="仿宋_GB2312" w:cs="仿宋_GB2312"/>
          <w:color w:val="auto"/>
          <w:kern w:val="0"/>
          <w:sz w:val="32"/>
          <w:szCs w:val="32"/>
        </w:rPr>
        <w:t>。</w:t>
      </w:r>
      <w:r>
        <w:rPr>
          <w:rFonts w:hint="eastAsia" w:ascii="楷体_GB2312" w:hAnsi="楷体_GB2312" w:eastAsia="楷体_GB2312" w:cs="楷体_GB2312"/>
          <w:color w:val="auto"/>
          <w:kern w:val="0"/>
          <w:sz w:val="32"/>
          <w:szCs w:val="32"/>
          <w:lang w:val="en-US" w:eastAsia="zh-CN"/>
        </w:rPr>
        <w:t>一是加强组织领导。</w:t>
      </w:r>
      <w:r>
        <w:rPr>
          <w:rFonts w:ascii="仿宋_GB2312" w:hAnsi="宋体" w:eastAsia="仿宋_GB2312" w:cs="仿宋_GB2312"/>
          <w:i w:val="0"/>
          <w:iCs w:val="0"/>
          <w:caps w:val="0"/>
          <w:color w:val="000000"/>
          <w:spacing w:val="0"/>
          <w:sz w:val="31"/>
          <w:szCs w:val="31"/>
          <w:shd w:val="clear" w:fill="FFFFFF"/>
        </w:rPr>
        <w:t>主要领导亲自抓，分管领导具体抓，安排专人负责政府信息和政务公开日常工作，</w:t>
      </w:r>
      <w:r>
        <w:rPr>
          <w:rFonts w:hint="eastAsia" w:ascii="仿宋_GB2312" w:hAnsi="宋体" w:eastAsia="仿宋_GB2312" w:cs="仿宋_GB2312"/>
          <w:i w:val="0"/>
          <w:iCs w:val="0"/>
          <w:caps w:val="0"/>
          <w:color w:val="000000"/>
          <w:spacing w:val="0"/>
          <w:sz w:val="31"/>
          <w:szCs w:val="31"/>
          <w:shd w:val="clear" w:fill="FFFFFF"/>
        </w:rPr>
        <w:t>收集、整理、审核、上报、发布各类“应公开必公开”信息，确保职责明确、责任到人。</w:t>
      </w:r>
      <w:r>
        <w:rPr>
          <w:rFonts w:hint="eastAsia" w:ascii="楷体_GB2312" w:hAnsi="宋体" w:eastAsia="楷体_GB2312" w:cs="楷体_GB2312"/>
          <w:i w:val="0"/>
          <w:iCs w:val="0"/>
          <w:caps w:val="0"/>
          <w:color w:val="000000"/>
          <w:spacing w:val="0"/>
          <w:sz w:val="31"/>
          <w:szCs w:val="31"/>
          <w:shd w:val="clear" w:fill="FFFFFF"/>
          <w:lang w:val="en-US" w:eastAsia="zh-CN"/>
        </w:rPr>
        <w:t>二是</w:t>
      </w:r>
      <w:r>
        <w:rPr>
          <w:rFonts w:ascii="楷体_GB2312" w:hAnsi="宋体" w:eastAsia="楷体_GB2312" w:cs="楷体_GB2312"/>
          <w:i w:val="0"/>
          <w:iCs w:val="0"/>
          <w:caps w:val="0"/>
          <w:color w:val="000000"/>
          <w:spacing w:val="0"/>
          <w:sz w:val="31"/>
          <w:szCs w:val="31"/>
          <w:shd w:val="clear" w:fill="FFFFFF"/>
        </w:rPr>
        <w:t>健全工作机制。</w:t>
      </w:r>
      <w:r>
        <w:rPr>
          <w:rFonts w:ascii="仿宋_GB2312" w:hAnsi="宋体" w:eastAsia="仿宋_GB2312" w:cs="仿宋_GB2312"/>
          <w:i w:val="0"/>
          <w:iCs w:val="0"/>
          <w:caps w:val="0"/>
          <w:color w:val="000000"/>
          <w:spacing w:val="0"/>
          <w:sz w:val="31"/>
          <w:szCs w:val="31"/>
          <w:shd w:val="clear" w:fill="FFFFFF"/>
        </w:rPr>
        <w:t>健全完善门户网站信息发布机制，凡从网站向社会公布的政务信息均严格按照“先审查、后公开，谁审查、谁负责，谁公开、谁负责及保密审查”的原则，确保发布信息准确性、权威性及信息公开工作依法有序进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（一）主动公开政府信息数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宋体" w:eastAsia="仿宋_GB2312" w:cs="仿宋_GB2312"/>
          <w:i w:val="0"/>
          <w:caps w:val="0"/>
          <w:color w:val="auto"/>
          <w:spacing w:val="0"/>
          <w:sz w:val="31"/>
          <w:szCs w:val="31"/>
          <w:shd w:val="clear" w:color="auto" w:fill="FFFFFF"/>
        </w:rPr>
        <w:t>产业西区运营公司通过区管委会政府公开网站共发表相关信息</w:t>
      </w:r>
      <w:r>
        <w:rPr>
          <w:rFonts w:hint="eastAsia" w:ascii="仿宋_GB2312" w:hAnsi="仿宋_GB2312" w:eastAsia="仿宋_GB2312" w:cs="仿宋_GB2312"/>
          <w:color w:val="auto"/>
          <w:kern w:val="0"/>
          <w:sz w:val="32"/>
          <w:szCs w:val="32"/>
          <w:lang w:val="en-US" w:eastAsia="zh-CN"/>
        </w:rPr>
        <w:t>88篇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其中年报1篇、机构职能3篇、组织管理5篇、主动公开基本目录1篇、年度重点工作2篇、规划计划1篇、部门信息27篇、发展概况12篇、医药健康产业24篇、重点项目12篇等。</w:t>
      </w:r>
    </w:p>
    <w:p>
      <w:pPr>
        <w:pStyle w:val="2"/>
        <w:ind w:left="0" w:leftChars="0" w:firstLine="0" w:firstLineChars="0"/>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default"/>
          <w:lang w:val="en-US" w:eastAsia="zh-CN"/>
        </w:rPr>
      </w:pPr>
      <w:r>
        <w:drawing>
          <wp:inline distT="0" distB="0" distL="114300" distR="114300">
            <wp:extent cx="4572000" cy="2743200"/>
            <wp:effectExtent l="4445" t="4445" r="1460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（二）依申请公开情况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FF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收到申请数0件</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（三）信息管理情况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eastAsia" w:ascii="仿宋_GB2312" w:hAnsi="宋体" w:eastAsia="仿宋_GB2312" w:cs="仿宋_GB2312"/>
          <w:i w:val="0"/>
          <w:caps w:val="0"/>
          <w:color w:val="auto"/>
          <w:spacing w:val="0"/>
          <w:sz w:val="31"/>
          <w:szCs w:val="31"/>
          <w:shd w:val="clear" w:color="auto" w:fill="FFFFFF"/>
          <w:lang w:val="en-US" w:eastAsia="zh-CN"/>
        </w:rPr>
        <w:t>对照《政府信息公开条例》要求，完善信息公开工作流程，安排专人专岗负责政务信息审核、发布、更新、管理工作，保障公开信息的准确性。产业西区</w:t>
      </w:r>
      <w:r>
        <w:rPr>
          <w:rFonts w:hint="eastAsia" w:ascii="仿宋_GB2312" w:hAnsi="宋体" w:eastAsia="仿宋_GB2312" w:cs="仿宋_GB2312"/>
          <w:i w:val="0"/>
          <w:caps w:val="0"/>
          <w:color w:val="auto"/>
          <w:spacing w:val="0"/>
          <w:sz w:val="31"/>
          <w:szCs w:val="31"/>
          <w:shd w:val="clear" w:color="auto" w:fill="FFFFFF"/>
        </w:rPr>
        <w:t>综合管理部是信息公开工作的主管部门，负责推进、指导、协调、监督单位信息公开工作。</w:t>
      </w:r>
      <w:r>
        <w:rPr>
          <w:rFonts w:hint="eastAsia" w:ascii="仿宋_GB2312" w:hAnsi="宋体" w:eastAsia="仿宋_GB2312" w:cs="仿宋_GB2312"/>
          <w:i w:val="0"/>
          <w:caps w:val="0"/>
          <w:color w:val="auto"/>
          <w:spacing w:val="0"/>
          <w:sz w:val="31"/>
          <w:szCs w:val="31"/>
          <w:shd w:val="clear" w:color="auto" w:fill="FFFFFF"/>
          <w:lang w:val="en-US" w:eastAsia="zh-CN"/>
        </w:rPr>
        <w:t>配备</w:t>
      </w:r>
      <w:r>
        <w:rPr>
          <w:rFonts w:hint="eastAsia" w:ascii="仿宋_GB2312" w:hAnsi="宋体" w:eastAsia="仿宋_GB2312" w:cs="仿宋_GB2312"/>
          <w:i w:val="0"/>
          <w:caps w:val="0"/>
          <w:color w:val="auto"/>
          <w:spacing w:val="0"/>
          <w:sz w:val="31"/>
          <w:szCs w:val="31"/>
          <w:shd w:val="clear" w:color="auto" w:fill="FFFFFF"/>
        </w:rPr>
        <w:t>专职人员1人</w:t>
      </w:r>
      <w:r>
        <w:rPr>
          <w:rFonts w:hint="eastAsia" w:ascii="仿宋_GB2312" w:hAnsi="宋体" w:eastAsia="仿宋_GB2312" w:cs="仿宋_GB2312"/>
          <w:i w:val="0"/>
          <w:caps w:val="0"/>
          <w:color w:val="auto"/>
          <w:spacing w:val="0"/>
          <w:sz w:val="31"/>
          <w:szCs w:val="31"/>
          <w:shd w:val="clear" w:color="auto" w:fill="FFFFFF"/>
          <w:lang w:eastAsia="zh-CN"/>
        </w:rPr>
        <w:t>，</w:t>
      </w:r>
      <w:r>
        <w:rPr>
          <w:rFonts w:hint="eastAsia" w:ascii="仿宋_GB2312" w:hAnsi="宋体" w:eastAsia="仿宋_GB2312" w:cs="仿宋_GB2312"/>
          <w:i w:val="0"/>
          <w:caps w:val="0"/>
          <w:color w:val="auto"/>
          <w:spacing w:val="0"/>
          <w:sz w:val="31"/>
          <w:szCs w:val="31"/>
          <w:shd w:val="clear" w:color="auto" w:fill="FFFFFF"/>
          <w:lang w:val="en-US" w:eastAsia="zh-CN"/>
        </w:rPr>
        <w:t>每季度按照要求报送政务公开信息材料。</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caps w:val="0"/>
          <w:color w:val="FF0000"/>
          <w:spacing w:val="0"/>
          <w:sz w:val="31"/>
          <w:szCs w:val="31"/>
          <w:shd w:val="clear" w:color="auto" w:fill="FFFFFF"/>
          <w:lang w:val="en-US" w:eastAsia="zh-CN"/>
        </w:rPr>
      </w:pPr>
      <w:r>
        <w:rPr>
          <w:rFonts w:hint="eastAsia" w:ascii="仿宋_GB2312" w:hAnsi="宋体" w:eastAsia="仿宋_GB2312" w:cs="仿宋_GB2312"/>
          <w:i w:val="0"/>
          <w:caps w:val="0"/>
          <w:color w:val="auto"/>
          <w:spacing w:val="0"/>
          <w:sz w:val="31"/>
          <w:szCs w:val="31"/>
          <w:shd w:val="clear" w:color="auto" w:fill="FFFFFF"/>
          <w:lang w:val="en-US" w:eastAsia="zh-CN"/>
        </w:rPr>
        <w:t>产业西区运营公司依托区管委会政府公开网站，严格按照信息公开要求，统一进行年报、公开指南、规划计划等法定公开内容的上传及管理，设立通知公告、部门信息、政民互动、产业发展、招商引资等栏目。</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楷体_GB2312" w:hAnsi="楷体_GB2312" w:eastAsia="楷体_GB2312" w:cs="楷体_GB2312"/>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2"/>
          <w:sz w:val="32"/>
          <w:szCs w:val="32"/>
          <w:shd w:val="clear" w:fill="FFFFFF"/>
          <w:lang w:val="en-US" w:eastAsia="zh-CN" w:bidi="ar-SA"/>
        </w:rPr>
        <w:t>（五）监督保障情况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default" w:ascii="仿宋_GB2312" w:hAnsi="宋体" w:eastAsia="仿宋_GB2312" w:cs="仿宋_GB2312"/>
          <w:i w:val="0"/>
          <w:caps w:val="0"/>
          <w:color w:val="auto"/>
          <w:spacing w:val="0"/>
          <w:sz w:val="31"/>
          <w:szCs w:val="31"/>
          <w:shd w:val="clear" w:color="auto" w:fill="FFFFFF"/>
          <w:lang w:val="en-US" w:eastAsia="zh-CN"/>
        </w:rPr>
        <w:t>印制下发《关于成立产业西区政务公开工作领导小组的通知》，下设办公室，严格实行领导责任制和目标管理责任制。全面加强政务公开工作培训</w:t>
      </w:r>
      <w:r>
        <w:rPr>
          <w:rFonts w:hint="eastAsia" w:ascii="仿宋_GB2312" w:hAnsi="宋体" w:eastAsia="仿宋_GB2312" w:cs="仿宋_GB2312"/>
          <w:i w:val="0"/>
          <w:caps w:val="0"/>
          <w:color w:val="auto"/>
          <w:spacing w:val="0"/>
          <w:sz w:val="31"/>
          <w:szCs w:val="31"/>
          <w:shd w:val="clear" w:color="auto" w:fill="FFFFFF"/>
          <w:lang w:val="en-US" w:eastAsia="zh-CN"/>
        </w:rPr>
        <w:t>，</w:t>
      </w:r>
      <w:r>
        <w:rPr>
          <w:rFonts w:hint="default" w:ascii="仿宋_GB2312" w:hAnsi="宋体" w:eastAsia="仿宋_GB2312" w:cs="仿宋_GB2312"/>
          <w:i w:val="0"/>
          <w:caps w:val="0"/>
          <w:color w:val="auto"/>
          <w:spacing w:val="0"/>
          <w:sz w:val="31"/>
          <w:szCs w:val="31"/>
          <w:shd w:val="clear" w:color="auto" w:fill="FFFFFF"/>
          <w:lang w:val="en-US" w:eastAsia="zh-CN"/>
        </w:rPr>
        <w:t>制定年度政务公开工作培训计划，并严格按计划进行业务培训，全面提升政务公开人员的业务能力和专业水平。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8"/>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 xml:space="preserve">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2022年，</w:t>
      </w:r>
      <w:r>
        <w:rPr>
          <w:rFonts w:hint="eastAsia" w:ascii="仿宋_GB2312" w:hAnsi="仿宋_GB2312" w:eastAsia="仿宋_GB2312" w:cs="仿宋_GB2312"/>
          <w:i w:val="0"/>
          <w:iCs w:val="0"/>
          <w:caps w:val="0"/>
          <w:color w:val="000000"/>
          <w:spacing w:val="0"/>
          <w:sz w:val="32"/>
          <w:szCs w:val="32"/>
          <w:shd w:val="clear" w:fill="FFFFFF"/>
          <w:lang w:val="en-US" w:eastAsia="zh-CN"/>
        </w:rPr>
        <w:t>枣庄高新区产业西区运营公司</w:t>
      </w:r>
      <w:r>
        <w:rPr>
          <w:rFonts w:hint="eastAsia" w:ascii="仿宋_GB2312" w:hAnsi="仿宋_GB2312" w:eastAsia="仿宋_GB2312" w:cs="仿宋_GB2312"/>
          <w:i w:val="0"/>
          <w:iCs w:val="0"/>
          <w:caps w:val="0"/>
          <w:color w:val="000000"/>
          <w:spacing w:val="0"/>
          <w:sz w:val="32"/>
          <w:szCs w:val="32"/>
          <w:shd w:val="clear" w:fill="FFFFFF"/>
        </w:rPr>
        <w:t>政府信息公开工作虽取得一定成效，但仍存在一些问题和不足。一是政府信息公开的内容有待进一步丰富与拓展，产业西区运营公司阵地宣传作用有待提升。二是信息公开类型及内容不够全面，对公众关心的热点、焦点问题信息关注、回应还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2023年，</w:t>
      </w:r>
      <w:r>
        <w:rPr>
          <w:rFonts w:hint="eastAsia" w:ascii="仿宋_GB2312" w:hAnsi="仿宋_GB2312" w:eastAsia="仿宋_GB2312" w:cs="仿宋_GB2312"/>
          <w:i w:val="0"/>
          <w:iCs w:val="0"/>
          <w:caps w:val="0"/>
          <w:color w:val="000000"/>
          <w:spacing w:val="0"/>
          <w:sz w:val="32"/>
          <w:szCs w:val="32"/>
          <w:shd w:val="clear" w:fill="FFFFFF"/>
          <w:lang w:val="en-US" w:eastAsia="zh-CN"/>
        </w:rPr>
        <w:t>枣庄高新区产业西区运营公司</w:t>
      </w:r>
      <w:r>
        <w:rPr>
          <w:rFonts w:hint="eastAsia" w:ascii="仿宋_GB2312" w:hAnsi="仿宋_GB2312" w:eastAsia="仿宋_GB2312" w:cs="仿宋_GB2312"/>
          <w:i w:val="0"/>
          <w:iCs w:val="0"/>
          <w:caps w:val="0"/>
          <w:color w:val="000000"/>
          <w:spacing w:val="0"/>
          <w:sz w:val="32"/>
          <w:szCs w:val="32"/>
          <w:shd w:val="clear" w:fill="FFFFFF"/>
        </w:rPr>
        <w:t>将紧扣国家、省、市</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区</w:t>
      </w:r>
      <w:r>
        <w:rPr>
          <w:rFonts w:hint="eastAsia" w:ascii="仿宋_GB2312" w:hAnsi="仿宋_GB2312" w:eastAsia="仿宋_GB2312" w:cs="仿宋_GB2312"/>
          <w:i w:val="0"/>
          <w:iCs w:val="0"/>
          <w:caps w:val="0"/>
          <w:color w:val="000000"/>
          <w:spacing w:val="0"/>
          <w:sz w:val="32"/>
          <w:szCs w:val="32"/>
          <w:shd w:val="clear" w:fill="FFFFFF"/>
        </w:rPr>
        <w:t>关于政务公开具体要求，着力抓好以下三方面工作：一是进一步加强重要政策文件的解读，综合运用图表图解、宣传视频、专题讲座等方式，使解读更加直观、更可理解。二是持续更新完善政务公开标准目录，方便公众对公开内容的检索和查看。三是认真学习贯彻《中华人民共和国政府信息公开条例》，正确理解和适用法律法规及司法解释，努力提高答复质量，切实提升工作水平，有序开展政务便民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default" w:ascii="仿宋_GB2312" w:hAnsi="宋体" w:eastAsia="仿宋_GB2312" w:cs="仿宋_GB2312"/>
          <w:i w:val="0"/>
          <w:caps w:val="0"/>
          <w:color w:val="auto"/>
          <w:spacing w:val="0"/>
          <w:sz w:val="31"/>
          <w:szCs w:val="31"/>
          <w:shd w:val="clear" w:color="auto" w:fill="FFFFFF"/>
          <w:lang w:val="en-US" w:eastAsia="zh-CN"/>
        </w:rPr>
        <w:t>1.本年度政府信息公开申请未达到《政府信息公开信息处理费管理办法》（国办函〔2020〕109号）所规定的信息处理费收费标准，故未收取信息处理费。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default" w:ascii="仿宋_GB2312" w:hAnsi="宋体" w:eastAsia="仿宋_GB2312" w:cs="仿宋_GB2312"/>
          <w:i w:val="0"/>
          <w:caps w:val="0"/>
          <w:color w:val="auto"/>
          <w:spacing w:val="0"/>
          <w:sz w:val="31"/>
          <w:szCs w:val="31"/>
          <w:shd w:val="clear" w:color="auto" w:fill="FFFFFF"/>
          <w:lang w:val="en-US" w:eastAsia="zh-CN"/>
        </w:rPr>
        <w:t>2.本行政机关人大代表建议和政协提案办理结果公开情况。全年未承办区级人大代表建议和区政协委员提案</w:t>
      </w:r>
      <w:r>
        <w:rPr>
          <w:rFonts w:hint="eastAsia" w:ascii="仿宋_GB2312" w:hAnsi="宋体" w:eastAsia="仿宋_GB2312" w:cs="仿宋_GB2312"/>
          <w:i w:val="0"/>
          <w:caps w:val="0"/>
          <w:color w:val="auto"/>
          <w:spacing w:val="0"/>
          <w:sz w:val="31"/>
          <w:szCs w:val="31"/>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default" w:ascii="仿宋_GB2312" w:hAnsi="宋体" w:eastAsia="仿宋_GB2312" w:cs="仿宋_GB2312"/>
          <w:i w:val="0"/>
          <w:caps w:val="0"/>
          <w:color w:val="auto"/>
          <w:spacing w:val="0"/>
          <w:sz w:val="31"/>
          <w:szCs w:val="31"/>
          <w:shd w:val="clear" w:color="auto" w:fill="FFFFFF"/>
          <w:lang w:val="en-US" w:eastAsia="zh-CN"/>
        </w:rPr>
        <w:t>3.本行政机关年度政务公开工作创新情况。健全制度规范，加强组织领导和人员队伍建设，健全工作机制</w:t>
      </w:r>
      <w:r>
        <w:rPr>
          <w:rFonts w:hint="eastAsia" w:ascii="仿宋_GB2312" w:hAnsi="宋体" w:eastAsia="仿宋_GB2312" w:cs="仿宋_GB2312"/>
          <w:i w:val="0"/>
          <w:caps w:val="0"/>
          <w:color w:val="auto"/>
          <w:spacing w:val="0"/>
          <w:sz w:val="31"/>
          <w:szCs w:val="31"/>
          <w:shd w:val="clear" w:color="auto" w:fill="FFFFFF"/>
          <w:lang w:val="en-US" w:eastAsia="zh-CN"/>
        </w:rPr>
        <w:t>，</w:t>
      </w:r>
      <w:r>
        <w:rPr>
          <w:rFonts w:hint="default" w:ascii="仿宋_GB2312" w:hAnsi="宋体" w:eastAsia="仿宋_GB2312" w:cs="仿宋_GB2312"/>
          <w:i w:val="0"/>
          <w:caps w:val="0"/>
          <w:color w:val="auto"/>
          <w:spacing w:val="0"/>
          <w:sz w:val="31"/>
          <w:szCs w:val="31"/>
          <w:shd w:val="clear" w:color="auto" w:fill="FFFFFF"/>
          <w:lang w:val="en-US" w:eastAsia="zh-CN"/>
        </w:rPr>
        <w:t>通过制定了政务公开工作要点等文件，完善相关政务公开制度，确保</w:t>
      </w:r>
      <w:r>
        <w:rPr>
          <w:rFonts w:hint="eastAsia" w:ascii="仿宋_GB2312" w:hAnsi="宋体" w:eastAsia="仿宋_GB2312" w:cs="仿宋_GB2312"/>
          <w:i w:val="0"/>
          <w:caps w:val="0"/>
          <w:color w:val="auto"/>
          <w:spacing w:val="0"/>
          <w:sz w:val="31"/>
          <w:szCs w:val="31"/>
          <w:shd w:val="clear" w:color="auto" w:fill="FFFFFF"/>
          <w:lang w:val="en-US" w:eastAsia="zh-CN"/>
        </w:rPr>
        <w:t>政务</w:t>
      </w:r>
      <w:r>
        <w:rPr>
          <w:rFonts w:hint="default" w:ascii="仿宋_GB2312" w:hAnsi="宋体" w:eastAsia="仿宋_GB2312" w:cs="仿宋_GB2312"/>
          <w:i w:val="0"/>
          <w:caps w:val="0"/>
          <w:color w:val="auto"/>
          <w:spacing w:val="0"/>
          <w:sz w:val="31"/>
          <w:szCs w:val="31"/>
          <w:shd w:val="clear" w:color="auto" w:fill="FFFFFF"/>
          <w:lang w:val="en-US" w:eastAsia="zh-CN"/>
        </w:rPr>
        <w:t>公开工作做到规范、高效、便民。</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default" w:ascii="仿宋_GB2312" w:hAnsi="宋体" w:eastAsia="仿宋_GB2312" w:cs="仿宋_GB2312"/>
          <w:i w:val="0"/>
          <w:caps w:val="0"/>
          <w:color w:val="auto"/>
          <w:spacing w:val="0"/>
          <w:sz w:val="31"/>
          <w:szCs w:val="31"/>
          <w:shd w:val="clear" w:color="auto" w:fill="FFFFFF"/>
          <w:lang w:val="en-US" w:eastAsia="zh-CN"/>
        </w:rPr>
        <w:t>4.本行政机关政府信息公开工作年度报告数据统计需要说明的事项。本报告中所列数据的统计时限为2022年1月1日至2022年12月31日。</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仿宋_GB2312" w:hAnsi="宋体" w:eastAsia="仿宋_GB2312" w:cs="仿宋_GB2312"/>
          <w:i w:val="0"/>
          <w:caps w:val="0"/>
          <w:color w:val="auto"/>
          <w:spacing w:val="0"/>
          <w:sz w:val="31"/>
          <w:szCs w:val="31"/>
          <w:shd w:val="clear" w:color="auto" w:fill="FFFFFF"/>
          <w:lang w:val="en-US" w:eastAsia="zh-CN"/>
        </w:rPr>
      </w:pPr>
      <w:r>
        <w:rPr>
          <w:rFonts w:hint="default" w:ascii="仿宋_GB2312" w:hAnsi="宋体" w:eastAsia="仿宋_GB2312" w:cs="仿宋_GB2312"/>
          <w:i w:val="0"/>
          <w:caps w:val="0"/>
          <w:color w:val="auto"/>
          <w:spacing w:val="0"/>
          <w:sz w:val="31"/>
          <w:szCs w:val="31"/>
          <w:shd w:val="clear" w:color="auto" w:fill="FFFFFF"/>
          <w:lang w:val="en-US" w:eastAsia="zh-CN"/>
        </w:rPr>
        <w:t>5.本行政机关认为需要报告的其他事项。无。</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pPr>
      <w:r>
        <w:rPr>
          <w:rFonts w:hint="default" w:ascii="仿宋_GB2312" w:hAnsi="宋体" w:eastAsia="仿宋_GB2312" w:cs="仿宋_GB2312"/>
          <w:i w:val="0"/>
          <w:caps w:val="0"/>
          <w:color w:val="auto"/>
          <w:spacing w:val="0"/>
          <w:sz w:val="31"/>
          <w:szCs w:val="31"/>
          <w:shd w:val="clear" w:color="auto" w:fill="FFFFFF"/>
          <w:lang w:val="en-US" w:eastAsia="zh-CN"/>
        </w:rPr>
        <w:t>6.其他有关文件专门要求通过政府信息公开工作年度报告予以报告的事项。无。</w:t>
      </w:r>
      <w:bookmarkStart w:id="10" w:name="_GoBack"/>
      <w:bookmarkEnd w:id="1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WQ0NGRiOTVlNGM2NDI0OWRlZjRlOGZjM2Y5M2EifQ=="/>
  </w:docVars>
  <w:rsids>
    <w:rsidRoot w:val="00000000"/>
    <w:rsid w:val="004874D5"/>
    <w:rsid w:val="02560B3A"/>
    <w:rsid w:val="08C57218"/>
    <w:rsid w:val="096A4F81"/>
    <w:rsid w:val="0A9D666F"/>
    <w:rsid w:val="0B073AE9"/>
    <w:rsid w:val="0C550884"/>
    <w:rsid w:val="0DC65EDD"/>
    <w:rsid w:val="0EAF4BC3"/>
    <w:rsid w:val="0F0D5446"/>
    <w:rsid w:val="0F4B669A"/>
    <w:rsid w:val="10437371"/>
    <w:rsid w:val="106B68C8"/>
    <w:rsid w:val="10914580"/>
    <w:rsid w:val="10E8616A"/>
    <w:rsid w:val="11DF131B"/>
    <w:rsid w:val="12096398"/>
    <w:rsid w:val="13EB1164"/>
    <w:rsid w:val="14C842E9"/>
    <w:rsid w:val="160752E5"/>
    <w:rsid w:val="1735378C"/>
    <w:rsid w:val="18CE2366"/>
    <w:rsid w:val="1A381F10"/>
    <w:rsid w:val="1B5A579A"/>
    <w:rsid w:val="1CC41839"/>
    <w:rsid w:val="1D1D719C"/>
    <w:rsid w:val="21BA7029"/>
    <w:rsid w:val="22CC3D07"/>
    <w:rsid w:val="260D24A3"/>
    <w:rsid w:val="26BD5C77"/>
    <w:rsid w:val="26DB7EAB"/>
    <w:rsid w:val="2A084A29"/>
    <w:rsid w:val="2C9F3729"/>
    <w:rsid w:val="2D7B7CF2"/>
    <w:rsid w:val="2E5F13C2"/>
    <w:rsid w:val="2EAC1D73"/>
    <w:rsid w:val="2F740E9D"/>
    <w:rsid w:val="2F9B467C"/>
    <w:rsid w:val="30946562"/>
    <w:rsid w:val="30B55C11"/>
    <w:rsid w:val="30E75C5C"/>
    <w:rsid w:val="3234049F"/>
    <w:rsid w:val="366A124C"/>
    <w:rsid w:val="3A3B7187"/>
    <w:rsid w:val="3A573895"/>
    <w:rsid w:val="3B4825BC"/>
    <w:rsid w:val="3C917532"/>
    <w:rsid w:val="3D803103"/>
    <w:rsid w:val="3E537939"/>
    <w:rsid w:val="3E874C97"/>
    <w:rsid w:val="3FCD1421"/>
    <w:rsid w:val="3FFA719D"/>
    <w:rsid w:val="40552625"/>
    <w:rsid w:val="40D479EE"/>
    <w:rsid w:val="413673E6"/>
    <w:rsid w:val="41F320F5"/>
    <w:rsid w:val="42734FE4"/>
    <w:rsid w:val="43BD6E5F"/>
    <w:rsid w:val="471F1BDF"/>
    <w:rsid w:val="481676E6"/>
    <w:rsid w:val="4AF87040"/>
    <w:rsid w:val="4B1530DD"/>
    <w:rsid w:val="4DA70238"/>
    <w:rsid w:val="561D19DF"/>
    <w:rsid w:val="5712706A"/>
    <w:rsid w:val="57A31A70"/>
    <w:rsid w:val="5A366BCB"/>
    <w:rsid w:val="5BED775E"/>
    <w:rsid w:val="5BF64864"/>
    <w:rsid w:val="5C95407D"/>
    <w:rsid w:val="5CF3349A"/>
    <w:rsid w:val="5D700646"/>
    <w:rsid w:val="5DE54B90"/>
    <w:rsid w:val="5E4C4C10"/>
    <w:rsid w:val="5E941F07"/>
    <w:rsid w:val="5EFA6D1E"/>
    <w:rsid w:val="5F41229A"/>
    <w:rsid w:val="5F593A88"/>
    <w:rsid w:val="5FDB7909"/>
    <w:rsid w:val="630E2DDB"/>
    <w:rsid w:val="65A610A9"/>
    <w:rsid w:val="65AF59A6"/>
    <w:rsid w:val="65CC6636"/>
    <w:rsid w:val="6661093F"/>
    <w:rsid w:val="67DD3226"/>
    <w:rsid w:val="688431F8"/>
    <w:rsid w:val="6A105185"/>
    <w:rsid w:val="6B560E7C"/>
    <w:rsid w:val="6B5E5E55"/>
    <w:rsid w:val="6BA35A2B"/>
    <w:rsid w:val="6C9E3F3E"/>
    <w:rsid w:val="71E52F59"/>
    <w:rsid w:val="72366283"/>
    <w:rsid w:val="72B34E05"/>
    <w:rsid w:val="736B1B84"/>
    <w:rsid w:val="740D6797"/>
    <w:rsid w:val="74FF09BD"/>
    <w:rsid w:val="7592164A"/>
    <w:rsid w:val="75E9432F"/>
    <w:rsid w:val="7610431D"/>
    <w:rsid w:val="76EC08E6"/>
    <w:rsid w:val="78107B45"/>
    <w:rsid w:val="7AE51AB6"/>
    <w:rsid w:val="7B7D4202"/>
    <w:rsid w:val="7BC6204D"/>
    <w:rsid w:val="7C1C3A1B"/>
    <w:rsid w:val="7CBB3234"/>
    <w:rsid w:val="7D766E9F"/>
    <w:rsid w:val="7ED24865"/>
    <w:rsid w:val="7F10538E"/>
    <w:rsid w:val="7F2A644F"/>
    <w:rsid w:val="7F323556"/>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12289;&#25919;&#21153;&#20844;&#24320;\&#25919;&#21153;&#20844;&#24320;&#24180;&#25253;\&#39640;&#26032;&#21306;&#20135;&#19994;&#35199;&#21306;&#36816;&#33829;&#20844;&#21496;&#25919;&#24220;&#20449;&#24687;&#20844;&#24320;&#24037;&#20316;&#24180;&#24230;&#25253;&#21578;&#25968;&#2545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12289;&#25919;&#21153;&#20844;&#24320;\&#25919;&#21153;&#20844;&#24320;&#24180;&#25253;\&#39640;&#26032;&#21306;&#20135;&#19994;&#35199;&#21306;&#36816;&#33829;&#20844;&#21496;&#25919;&#24220;&#20449;&#24687;&#20844;&#24320;&#24037;&#20316;&#24180;&#24230;&#25253;&#21578;&#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'[高新区产业西区运营公司政府信息公开工作年度报告数据.xls]2022年年报'!$C$1</c:f>
              <c:strCache>
                <c:ptCount val="1"/>
                <c:pt idx="0">
                  <c:v>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'[高新区产业西区运营公司政府信息公开工作年度报告数据.xls]2022年年报'!$A$2:$B$11</c:f>
              <c:multiLvlStrCache>
                <c:ptCount val="10"/>
                <c:lvl>
                  <c:pt idx="0">
                    <c:v>年报</c:v>
                  </c:pt>
                  <c:pt idx="1">
                    <c:v>机构职能</c:v>
                  </c:pt>
                  <c:pt idx="2">
                    <c:v>组织管理</c:v>
                  </c:pt>
                  <c:pt idx="3">
                    <c:v>主动公开基本目录</c:v>
                  </c:pt>
                  <c:pt idx="4">
                    <c:v>年度重点工作</c:v>
                  </c:pt>
                  <c:pt idx="5">
                    <c:v>规划计划</c:v>
                  </c:pt>
                  <c:pt idx="6">
                    <c:v>部门信息</c:v>
                  </c:pt>
                  <c:pt idx="7">
                    <c:v>发展概况</c:v>
                  </c:pt>
                  <c:pt idx="8">
                    <c:v>医药健康产业</c:v>
                  </c:pt>
                  <c:pt idx="9">
                    <c:v>重点项目</c:v>
                  </c:pt>
                </c:lvl>
                <c:lvl>
                  <c:pt idx="0">
                    <c:v>1</c:v>
                  </c:pt>
                  <c:pt idx="1">
                    <c:v>2</c:v>
                  </c:pt>
                  <c:pt idx="2">
                    <c:v>3</c:v>
                  </c:pt>
                  <c:pt idx="3">
                    <c:v>4</c:v>
                  </c:pt>
                  <c:pt idx="4">
                    <c:v>5</c:v>
                  </c:pt>
                  <c:pt idx="5">
                    <c:v>6</c:v>
                  </c:pt>
                  <c:pt idx="6">
                    <c:v>7</c:v>
                  </c:pt>
                  <c:pt idx="7">
                    <c:v>8</c:v>
                  </c:pt>
                  <c:pt idx="8">
                    <c:v>9</c:v>
                  </c:pt>
                  <c:pt idx="9">
                    <c:v>10</c:v>
                  </c:pt>
                </c:lvl>
              </c:multiLvlStrCache>
            </c:multiLvlStrRef>
          </c:cat>
          <c:val>
            <c:numRef>
              <c:f>'[高新区产业西区运营公司政府信息公开工作年度报告数据.xls]2022年年报'!$C$2:$C$11</c:f>
              <c:numCache>
                <c:formatCode>General</c:formatCode>
                <c:ptCount val="10"/>
                <c:pt idx="0">
                  <c:v>1</c:v>
                </c:pt>
                <c:pt idx="1">
                  <c:v>3</c:v>
                </c:pt>
                <c:pt idx="2">
                  <c:v>5</c:v>
                </c:pt>
                <c:pt idx="3">
                  <c:v>1</c:v>
                </c:pt>
                <c:pt idx="4">
                  <c:v>2</c:v>
                </c:pt>
                <c:pt idx="5">
                  <c:v>1</c:v>
                </c:pt>
                <c:pt idx="6">
                  <c:v>27</c:v>
                </c:pt>
                <c:pt idx="7">
                  <c:v>12</c:v>
                </c:pt>
                <c:pt idx="8">
                  <c:v>24</c:v>
                </c:pt>
                <c:pt idx="9">
                  <c:v>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'[高新区产业西区运营公司政府信息公开工作年度报告数据.xls]2022年年报'!$K$1</c:f>
              <c:strCache>
                <c:ptCount val="1"/>
                <c:pt idx="0">
                  <c:v>主动公开政府信息数</c:v>
                </c:pt>
              </c:strCache>
            </c:strRef>
          </c:tx>
          <c:spPr>
            <a:solidFill>
              <a:schemeClr val="accent1"/>
            </a:solidFill>
            <a:ln>
              <a:noFill/>
            </a:ln>
            <a:effectLst/>
          </c:spPr>
          <c:invertIfNegative val="0"/>
          <c:dLbls>
            <c:delete val="1"/>
          </c:dLbls>
          <c:cat>
            <c:strRef>
              <c:f>'[高新区产业西区运营公司政府信息公开工作年度报告数据.xls]2022年年报'!$J$2:$J$4</c:f>
              <c:strCache>
                <c:ptCount val="3"/>
                <c:pt idx="0">
                  <c:v>2020年度</c:v>
                </c:pt>
                <c:pt idx="1">
                  <c:v>2021年度</c:v>
                </c:pt>
                <c:pt idx="2">
                  <c:v>2022年度</c:v>
                </c:pt>
              </c:strCache>
            </c:strRef>
          </c:cat>
          <c:val>
            <c:numRef>
              <c:f>'[高新区产业西区运营公司政府信息公开工作年度报告数据.xls]2022年年报'!$K$2:$K$4</c:f>
              <c:numCache>
                <c:formatCode>General</c:formatCode>
                <c:ptCount val="3"/>
                <c:pt idx="0">
                  <c:v>85</c:v>
                </c:pt>
                <c:pt idx="1">
                  <c:v>119</c:v>
                </c:pt>
                <c:pt idx="2">
                  <c:v>88</c:v>
                </c:pt>
              </c:numCache>
            </c:numRef>
          </c:val>
        </c:ser>
        <c:dLbls>
          <c:showLegendKey val="0"/>
          <c:showVal val="0"/>
          <c:showCatName val="0"/>
          <c:showSerName val="0"/>
          <c:showPercent val="0"/>
          <c:showBubbleSize val="0"/>
        </c:dLbls>
        <c:gapWidth val="219"/>
        <c:overlap val="-27"/>
        <c:axId val="933874836"/>
        <c:axId val="165537713"/>
      </c:barChart>
      <c:catAx>
        <c:axId val="9338748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537713"/>
        <c:crosses val="autoZero"/>
        <c:auto val="1"/>
        <c:lblAlgn val="ctr"/>
        <c:lblOffset val="100"/>
        <c:noMultiLvlLbl val="0"/>
      </c:catAx>
      <c:valAx>
        <c:axId val="1655377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38748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2572</Words>
  <Characters>2679</Characters>
  <Lines>0</Lines>
  <Paragraphs>0</Paragraphs>
  <TotalTime>55</TotalTime>
  <ScaleCrop>false</ScaleCrop>
  <LinksUpToDate>false</LinksUpToDate>
  <CharactersWithSpaces>2682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2021-12-02T02:15:00Z</dcterms:created>
  <dc:creator>Administrator</dc:creator>
  <cp:lastModifiedBy>Aiur</cp:lastModifiedBy>
  <cp:lastPrinted>2022-01-18T01:19:00Z</cp:lastPrinted>
  <dcterms:modified xsi:type="dcterms:W3CDTF">2023-02-09T02:35:22Z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8B0FD4D9FAA043CC99843C173DB6AA19</vt:lpwstr>
  </property>
</Properties>
</file>