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2022年度全区规模以下工业企业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  <w:t>“亩产效益”综合评价结果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A类企业（16家）</w:t>
      </w:r>
    </w:p>
    <w:tbl>
      <w:tblPr>
        <w:tblStyle w:val="4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1、山东中衡光电科技有限公司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2、山东众诺新型建材有限公司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3、山东卓伦建筑安装工程有限公司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4、山东易安自动化科技有限公司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5、山东水能新型材料有限公司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6、山东源科生物科技股份有限公司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7、山东金普分析仪器有限公司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8、山东鼎程建材有限公司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9、枣庄市景旺碳素有限公司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10、枣庄市欧健医疗器械有限公司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11、枣庄市正通机电设备制造有限公司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12、枣庄润华机电设备有限公司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13、枣庄润正机械设备有限公司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14、枣庄溢利服饰有限公司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15、枣庄筑泰装配式建筑科技有限公司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16、枣庄顺翔商贸有限公司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二、B类企业（48家）</w:t>
      </w:r>
    </w:p>
    <w:tbl>
      <w:tblPr>
        <w:tblStyle w:val="4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1、山东中威新型建材有限公司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2、山东奕发金属制造有限公司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3、山东悦农食品有限公司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4、枣庄圣泰纤维科技有限公司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5、山东桥晖装饰工程有限公司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6、枣庄顺泽机械设备有限公司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7、枣庄八一星宇塑钢有限公司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8、枣庄京山电子有限公司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9、枣庄金万通电子产品股份有限公司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10、枣庄市龙腾服装有限公司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11、枣庄晟事翔贸易有限公司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12、枣庄东正机械设备制造有限公司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13、枣庄威尼卫生用品有限公司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14、山东国晟电池科技有限公司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15、枣庄市红杉服装有限公司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16、枣庄东海三联煤矿机械有限公司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17、枣庄恒名建材科技有限公司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18、枣庄天宏新材料科技有限公司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19、枣庄高新区鲁滕旋转接头制造有限公司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20、山东神工环保科技有限公司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21、枣庄联达轻钢工程有限公司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22、山东神舟光电科技有限公司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23、山东冰恒制冷科技有限公司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24、枣庄市天山刺绣有限公司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25、枣庄高新区宏泰门窗装饰有限公司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26、山东齐鑫新型建材有限公司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27、山东新丝路焊接设备有限公司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28、枣庄天正机械设备有限公司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29、山东瑞嘉通风环保科技有限公司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30、山东赛鼎新材料科技有限公司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31、枣庄启源包装有限公司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32、枣庄盛科仪器仪表有限公司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33、枣庄增广机械设备有限公司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34、山东鸿瑔环保设备科技有限公司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35、枣庄市惠群环保设备有限公司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36、枣庄晟柏建材科技有限公司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37、山东创兴新材料有限公司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38、山东国元新材料有限公司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39、山东国康电子科技有限公司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40、山东晟华电子科技有限公司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41、山东智宏新材料科技有限公司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42、库仑核孔膜科技（枣庄）有限公司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43、枣庄吉星光电股份有限公司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44、枣庄宸瑞服装有限公司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45、枣庄新艾尔环境科技有限公司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46、枣庄瀚邦源建材有限公司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47、枣庄矿业（集团）有限责任公司薛城开关厂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48、枣庄通泽建材科技有限公司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三、C类企业（12家）</w:t>
      </w:r>
    </w:p>
    <w:tbl>
      <w:tblPr>
        <w:tblStyle w:val="4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1、枣庄沣瑞新材料科技有限公司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2、山东盈亚新型建材有限公司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3、山东山合智能制造有限公司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4、山东天衢制冷科技有限公司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5、山东唯品家居股份有限公司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6、山东优美佳石英石科技有限公司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7、枣庄市益民新型建筑材料有限公司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8、山东拓研新材料科技有限公司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9、山东步森交通设施有限公司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10、枣庄鸿业防雷装置有限责任公司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11、山东省沛力新型环保建材有限公司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12、枣庄高新区张范康侣沙发材料总汇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kern w:val="0"/>
          <w:sz w:val="32"/>
          <w:szCs w:val="32"/>
          <w:lang w:val="en-US" w:eastAsia="zh-CN"/>
        </w:rPr>
        <w:t>四、D类企业（4家）</w:t>
      </w:r>
    </w:p>
    <w:tbl>
      <w:tblPr>
        <w:tblStyle w:val="4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1、山东坤硼新材料有限公司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2、山东金诺新型建材有限公司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3、枣庄浩邦新型建材有限公司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4、枣庄鸿福祥粮油食品有限公司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仿宋" w:eastAsia="黑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60BEC"/>
    <w:multiLevelType w:val="singleLevel"/>
    <w:tmpl w:val="38F60BE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GUxYWVjYWYyZDA3MDk0YjA2M2VhZGNkNGMwZmMifQ=="/>
  </w:docVars>
  <w:rsids>
    <w:rsidRoot w:val="2C915F6F"/>
    <w:rsid w:val="046B35B9"/>
    <w:rsid w:val="0BAB4912"/>
    <w:rsid w:val="0C924C6D"/>
    <w:rsid w:val="1470045E"/>
    <w:rsid w:val="14D463C6"/>
    <w:rsid w:val="1D2473AE"/>
    <w:rsid w:val="20313D21"/>
    <w:rsid w:val="265140C9"/>
    <w:rsid w:val="2C915F6F"/>
    <w:rsid w:val="2F265895"/>
    <w:rsid w:val="381B39DD"/>
    <w:rsid w:val="3DA83608"/>
    <w:rsid w:val="3EF773F5"/>
    <w:rsid w:val="4462288B"/>
    <w:rsid w:val="476227BF"/>
    <w:rsid w:val="47CF686B"/>
    <w:rsid w:val="499B5699"/>
    <w:rsid w:val="49AB7E52"/>
    <w:rsid w:val="53C76AEB"/>
    <w:rsid w:val="588217C0"/>
    <w:rsid w:val="596325A0"/>
    <w:rsid w:val="5E3D516F"/>
    <w:rsid w:val="625A6D59"/>
    <w:rsid w:val="65D163D8"/>
    <w:rsid w:val="6D511932"/>
    <w:rsid w:val="6DB35478"/>
    <w:rsid w:val="6F381C37"/>
    <w:rsid w:val="719D47B5"/>
    <w:rsid w:val="749A52B0"/>
    <w:rsid w:val="7C220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2362</Characters>
  <Lines>0</Lines>
  <Paragraphs>0</Paragraphs>
  <TotalTime>4</TotalTime>
  <ScaleCrop>false</ScaleCrop>
  <LinksUpToDate>false</LinksUpToDate>
  <CharactersWithSpaces>2407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2020-06-18T06:34:00Z</dcterms:created>
  <dc:creator>Administrator</dc:creator>
  <cp:lastModifiedBy>HP</cp:lastModifiedBy>
  <cp:lastPrinted>2020-06-24T01:49:00Z</cp:lastPrinted>
  <dcterms:modified xsi:type="dcterms:W3CDTF">2023-09-15T06:30:47Z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54108E1DB5CC47F59A3E099D3F07F565</vt:lpwstr>
  </property>
</Properties>
</file>